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417BAE12" w14:textId="633DDC84" w:rsidR="0014226D" w:rsidRPr="0014226D" w:rsidRDefault="00897BB7" w:rsidP="0014226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D525F2" w:rsidRPr="00D525F2">
        <w:rPr>
          <w:rFonts w:ascii="Arial" w:hAnsi="Arial"/>
          <w:b/>
          <w:i/>
          <w:sz w:val="20"/>
          <w:szCs w:val="20"/>
        </w:rPr>
        <w:t>Montaż punktowych elementów odblaskow</w:t>
      </w:r>
      <w:r w:rsidR="00D525F2">
        <w:rPr>
          <w:rFonts w:ascii="Arial" w:hAnsi="Arial"/>
          <w:b/>
          <w:i/>
          <w:sz w:val="20"/>
          <w:szCs w:val="20"/>
        </w:rPr>
        <w:t xml:space="preserve">ych wielokierunkowych szklanych </w:t>
      </w:r>
      <w:r w:rsidR="005376C5">
        <w:rPr>
          <w:rFonts w:ascii="Arial" w:hAnsi="Arial"/>
          <w:b/>
          <w:i/>
          <w:sz w:val="20"/>
          <w:szCs w:val="20"/>
        </w:rPr>
        <w:t>–</w:t>
      </w:r>
      <w:r w:rsidR="0014226D" w:rsidRPr="0014226D">
        <w:rPr>
          <w:rFonts w:ascii="Arial" w:hAnsi="Arial"/>
          <w:b/>
          <w:i/>
          <w:sz w:val="20"/>
          <w:szCs w:val="20"/>
        </w:rPr>
        <w:t xml:space="preserve"> z podziałem na części:</w:t>
      </w:r>
    </w:p>
    <w:p w14:paraId="40D1B989" w14:textId="1E7E02CB" w:rsidR="0014226D" w:rsidRPr="0014226D" w:rsidRDefault="0014226D" w:rsidP="0014226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14226D">
        <w:rPr>
          <w:rFonts w:ascii="Arial" w:hAnsi="Arial"/>
          <w:b/>
          <w:i/>
          <w:sz w:val="20"/>
          <w:szCs w:val="20"/>
          <w:highlight w:val="yellow"/>
        </w:rPr>
        <w:t xml:space="preserve">Część nr </w:t>
      </w:r>
      <w:r w:rsidR="00C84880">
        <w:rPr>
          <w:rFonts w:ascii="Arial" w:hAnsi="Arial"/>
          <w:b/>
          <w:i/>
          <w:sz w:val="20"/>
          <w:szCs w:val="20"/>
          <w:highlight w:val="yellow"/>
        </w:rPr>
        <w:t>2</w:t>
      </w:r>
      <w:r w:rsidRPr="0014226D">
        <w:rPr>
          <w:rFonts w:ascii="Arial" w:hAnsi="Arial"/>
          <w:b/>
          <w:i/>
          <w:sz w:val="20"/>
          <w:szCs w:val="20"/>
          <w:highlight w:val="yellow"/>
        </w:rPr>
        <w:t xml:space="preserve"> – </w:t>
      </w:r>
      <w:r w:rsidR="002346DC">
        <w:rPr>
          <w:rFonts w:ascii="Arial" w:hAnsi="Arial"/>
          <w:b/>
          <w:i/>
          <w:sz w:val="20"/>
          <w:szCs w:val="20"/>
          <w:highlight w:val="yellow"/>
        </w:rPr>
        <w:t>DW</w:t>
      </w:r>
      <w:r w:rsidR="00805BD0" w:rsidRPr="00805BD0">
        <w:rPr>
          <w:rFonts w:ascii="Arial" w:hAnsi="Arial"/>
          <w:b/>
          <w:i/>
          <w:sz w:val="20"/>
          <w:szCs w:val="20"/>
          <w:highlight w:val="yellow"/>
        </w:rPr>
        <w:t xml:space="preserve"> 9</w:t>
      </w:r>
      <w:r w:rsidR="00C84880">
        <w:rPr>
          <w:rFonts w:ascii="Arial" w:hAnsi="Arial"/>
          <w:b/>
          <w:i/>
          <w:sz w:val="20"/>
          <w:szCs w:val="20"/>
          <w:highlight w:val="yellow"/>
        </w:rPr>
        <w:t>56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  <w:bookmarkStart w:id="1" w:name="_GoBack"/>
      <w:bookmarkEnd w:id="1"/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805BD0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05BD0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805BD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A4E4DC7" w14:textId="3D1279EC" w:rsidR="002346DC" w:rsidRDefault="002346DC" w:rsidP="002346D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346DC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</w:t>
      </w: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w terminie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........... dni od daty zawarcia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br/>
        <w:t>umowy,</w:t>
      </w:r>
      <w:r w:rsidRPr="002346D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przy czym nie później niż do dnia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17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>.12.2021 r.</w:t>
      </w:r>
    </w:p>
    <w:p w14:paraId="7E0A5D62" w14:textId="77777777" w:rsidR="002346DC" w:rsidRPr="002346DC" w:rsidRDefault="002346DC" w:rsidP="002346D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4"/>
          <w:szCs w:val="4"/>
          <w:lang w:eastAsia="ar-SA"/>
        </w:rPr>
      </w:pPr>
    </w:p>
    <w:p w14:paraId="3CD553BD" w14:textId="77777777" w:rsidR="002346DC" w:rsidRPr="000317F8" w:rsidRDefault="002346DC" w:rsidP="002346D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wpisać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stosowny okres wyrażony ilością dni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) </w:t>
      </w:r>
    </w:p>
    <w:p w14:paraId="5EFA5C1D" w14:textId="0EB1ADE9" w:rsidR="002346DC" w:rsidRPr="000317F8" w:rsidRDefault="002346DC" w:rsidP="002346D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Uwaga! Maksymalne skrócenie terminu wykonania zamówienia w stosunku do określonego przez Zamawiającego terminu,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tj.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50 dni od daty zawarcia umowy, wynosi 2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0 dni, czyli najkrótszy możliwy termin, jaki może zaproponować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Wykonawca,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to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30 dni od daty zawarcia umowy.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</w:p>
    <w:p w14:paraId="650E5E83" w14:textId="77777777" w:rsidR="00A26833" w:rsidRP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05BD0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805BD0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805BD0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805BD0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F695F3B" w14:textId="77777777" w:rsidR="00813F39" w:rsidRPr="009961DD" w:rsidRDefault="00813F39" w:rsidP="00805BD0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Default="00897BB7" w:rsidP="00805BD0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805BD0">
        <w:rPr>
          <w:rFonts w:ascii="Arial" w:eastAsia="Times New Roman" w:hAnsi="Arial" w:cs="Times New Roman"/>
          <w:sz w:val="20"/>
          <w:szCs w:val="20"/>
          <w:lang w:eastAsia="ar-SA"/>
        </w:rPr>
        <w:t>akceptujemy warunki płatności określone we wzorze umowy.</w:t>
      </w:r>
    </w:p>
    <w:p w14:paraId="70646B41" w14:textId="77777777" w:rsidR="00805BD0" w:rsidRPr="00805BD0" w:rsidRDefault="00805BD0" w:rsidP="00805BD0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53F1E50B" w14:textId="08DC266F" w:rsidR="002D09A9" w:rsidRDefault="00805BD0" w:rsidP="00805BD0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805BD0">
        <w:rPr>
          <w:rFonts w:ascii="Arial" w:eastAsia="Times New Roman" w:hAnsi="Arial" w:cs="Times New Roman"/>
          <w:sz w:val="20"/>
          <w:szCs w:val="20"/>
          <w:lang w:eastAsia="ar-SA"/>
        </w:rPr>
        <w:t xml:space="preserve">udzielamy gwarancji jakości i rękojmi za wady przedmiotu umowy na okres </w:t>
      </w:r>
      <w:r>
        <w:rPr>
          <w:rFonts w:ascii="Arial" w:eastAsia="Times New Roman" w:hAnsi="Arial" w:cs="Times New Roman"/>
          <w:sz w:val="20"/>
          <w:szCs w:val="20"/>
          <w:lang w:eastAsia="ar-SA"/>
        </w:rPr>
        <w:t>36</w:t>
      </w:r>
      <w:r w:rsidRPr="00805BD0">
        <w:rPr>
          <w:rFonts w:ascii="Arial" w:eastAsia="Times New Roman" w:hAnsi="Arial" w:cs="Times New Roman"/>
          <w:sz w:val="20"/>
          <w:szCs w:val="20"/>
          <w:lang w:eastAsia="ar-SA"/>
        </w:rPr>
        <w:t xml:space="preserve"> miesięcy licząc</w:t>
      </w:r>
      <w:r w:rsidRPr="00805BD0">
        <w:rPr>
          <w:rFonts w:ascii="Arial" w:eastAsia="Times New Roman" w:hAnsi="Arial" w:cs="Times New Roman"/>
          <w:sz w:val="20"/>
          <w:szCs w:val="20"/>
          <w:lang w:eastAsia="ar-SA"/>
        </w:rPr>
        <w:br/>
        <w:t>od daty odbioru przedmiotu umowy.</w:t>
      </w:r>
    </w:p>
    <w:p w14:paraId="00BB1FAF" w14:textId="77777777" w:rsidR="002346DC" w:rsidRPr="002346DC" w:rsidRDefault="002346DC" w:rsidP="002346D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05BD0">
        <w:rPr>
          <w:rFonts w:ascii="Arial" w:eastAsia="Times New Roman" w:hAnsi="Arial" w:cs="Times New Roman"/>
          <w:sz w:val="20"/>
          <w:szCs w:val="20"/>
          <w:lang w:eastAsia="ar-SA"/>
        </w:rPr>
        <w:t>uważamy się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158999" w14:textId="145FF957" w:rsidR="0014226D" w:rsidRPr="005376C5" w:rsidRDefault="002D09A9" w:rsidP="005376C5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0A4C8408" w14:textId="77777777" w:rsidR="0014226D" w:rsidRPr="00311EFD" w:rsidRDefault="0014226D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42103515" w:rsidR="00897BB7" w:rsidRPr="005376C5" w:rsidRDefault="00897BB7" w:rsidP="005376C5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376C5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376C5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0BD12FD2" w14:textId="77777777" w:rsidR="00C148D7" w:rsidRPr="00C148D7" w:rsidRDefault="00C148D7" w:rsidP="00C148D7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EC530D" w:rsidRDefault="00897BB7" w:rsidP="005376C5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C530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EC530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EC530D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2EFAA186" w14:textId="77777777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60135D0E" w14:textId="77777777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7632A4DC" w14:textId="244FD1F5" w:rsid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2536796D" w14:textId="77777777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545F4CF6" w14:textId="2854CEC8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Times New Roman" w:eastAsia="Times New Roman" w:hAnsi="Times New Roman" w:cs="Times New Roman"/>
          <w:noProof/>
          <w:sz w:val="20"/>
          <w:szCs w:val="20"/>
          <w:highlight w:val="green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20E96592">
                <wp:simplePos x="0" y="0"/>
                <wp:positionH relativeFrom="margin">
                  <wp:posOffset>3075940</wp:posOffset>
                </wp:positionH>
                <wp:positionV relativeFrom="paragraph">
                  <wp:posOffset>3175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2.2pt;margin-top:.2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2D92CF07" w14:textId="741D0BBE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19586DD0" w14:textId="278CEE1D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0218459D" w14:textId="783358B2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64DE9B80" w14:textId="588D8ECB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49ABEE2B" w14:textId="248C91AC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3FBD37AB" w14:textId="590D8033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75FBFFA3" w14:textId="5F8B0B9F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7449B2E4" w14:textId="4A60D6C1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001B82C2" w14:textId="3A73FB62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0E7FAD35" w14:textId="53247A82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397CA62B" w14:textId="7DFF8A65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4F6D4F88" w14:textId="2F910493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69695204" w14:textId="26E57742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4C1CDD17" w14:textId="0A5AAB74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53702A6D" w14:textId="111874A9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724041CC" w14:textId="77777777" w:rsidR="002346DC" w:rsidRDefault="002346DC" w:rsidP="00897BB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7F141613" w14:textId="77777777" w:rsidR="00EC530D" w:rsidRPr="009961DD" w:rsidRDefault="00EC530D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green"/>
          <w:lang w:eastAsia="ar-SA"/>
        </w:rPr>
      </w:pPr>
    </w:p>
    <w:p w14:paraId="43EC0150" w14:textId="77777777" w:rsidR="002346DC" w:rsidRDefault="002346DC" w:rsidP="002346DC">
      <w:pPr>
        <w:spacing w:after="0" w:line="276" w:lineRule="auto"/>
      </w:pPr>
      <w:bookmarkStart w:id="3" w:name="_Hlk37412176"/>
      <w:bookmarkEnd w:id="3"/>
    </w:p>
    <w:p w14:paraId="4FFB44C2" w14:textId="77777777" w:rsidR="002346DC" w:rsidRDefault="002346DC" w:rsidP="002346DC">
      <w:pPr>
        <w:spacing w:after="0" w:line="276" w:lineRule="auto"/>
      </w:pPr>
    </w:p>
    <w:p w14:paraId="7589B97D" w14:textId="77777777" w:rsidR="002346DC" w:rsidRPr="00585E95" w:rsidRDefault="002346DC" w:rsidP="002346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85E95">
        <w:rPr>
          <w:rFonts w:ascii="Arial" w:hAnsi="Arial" w:cs="Arial"/>
          <w:i/>
          <w:sz w:val="16"/>
          <w:szCs w:val="16"/>
        </w:rPr>
        <w:t>UWAGA!</w:t>
      </w:r>
    </w:p>
    <w:p w14:paraId="3F9DE9A5" w14:textId="36CBE740" w:rsidR="002346DC" w:rsidRPr="005535E5" w:rsidRDefault="002346DC" w:rsidP="002346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Hlk80082744"/>
      <w:r w:rsidRPr="005535E5">
        <w:rPr>
          <w:rFonts w:ascii="Arial" w:hAnsi="Arial" w:cs="Arial"/>
          <w:i/>
          <w:sz w:val="16"/>
          <w:szCs w:val="16"/>
        </w:rPr>
        <w:t xml:space="preserve">Ofertę (formularz ofertowy, formularz </w:t>
      </w:r>
      <w:r>
        <w:rPr>
          <w:rFonts w:ascii="Arial" w:hAnsi="Arial" w:cs="Arial"/>
          <w:i/>
          <w:sz w:val="16"/>
          <w:szCs w:val="16"/>
        </w:rPr>
        <w:t>kosztorysu ofertowego</w:t>
      </w:r>
      <w:r w:rsidRPr="005535E5">
        <w:rPr>
          <w:rFonts w:ascii="Arial" w:hAnsi="Arial" w:cs="Arial"/>
          <w:i/>
          <w:sz w:val="16"/>
          <w:szCs w:val="16"/>
        </w:rPr>
        <w:t>) należy złożyć w oryginale (pod rygorem nieważności).</w:t>
      </w:r>
    </w:p>
    <w:bookmarkEnd w:id="4"/>
    <w:p w14:paraId="281934E3" w14:textId="42A106A7" w:rsidR="002346DC" w:rsidRPr="005535E5" w:rsidRDefault="002346DC" w:rsidP="002346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535E5">
        <w:rPr>
          <w:rFonts w:ascii="Arial" w:hAnsi="Arial" w:cs="Arial"/>
          <w:i/>
          <w:sz w:val="16"/>
          <w:szCs w:val="16"/>
        </w:rPr>
        <w:t xml:space="preserve">Ofertę (formularz ofertowy, formularz </w:t>
      </w:r>
      <w:r>
        <w:rPr>
          <w:rFonts w:ascii="Arial" w:hAnsi="Arial" w:cs="Arial"/>
          <w:i/>
          <w:sz w:val="16"/>
          <w:szCs w:val="16"/>
        </w:rPr>
        <w:t>kosztorysu ofertowego</w:t>
      </w:r>
      <w:r w:rsidRPr="005535E5">
        <w:rPr>
          <w:rFonts w:ascii="Arial" w:hAnsi="Arial" w:cs="Arial"/>
          <w:i/>
          <w:sz w:val="16"/>
          <w:szCs w:val="16"/>
        </w:rPr>
        <w:t>) należy złożyć</w:t>
      </w:r>
      <w:r>
        <w:rPr>
          <w:rFonts w:ascii="Arial" w:hAnsi="Arial" w:cs="Arial"/>
          <w:i/>
          <w:sz w:val="16"/>
          <w:szCs w:val="16"/>
        </w:rPr>
        <w:t xml:space="preserve"> jako dokument elektroniczny (dokumenty elektroniczne) –</w:t>
      </w:r>
      <w:r>
        <w:rPr>
          <w:rFonts w:ascii="Arial" w:hAnsi="Arial" w:cs="Arial"/>
          <w:i/>
          <w:sz w:val="16"/>
          <w:szCs w:val="16"/>
        </w:rPr>
        <w:br/>
        <w:t>w formie elektronicznej (podpisane kwalifikowanym podpisem elektronicznym) lub w postaci elektronicznej opatrzone podpisem zaufanym</w:t>
      </w:r>
      <w:r>
        <w:rPr>
          <w:rFonts w:ascii="Arial" w:hAnsi="Arial" w:cs="Arial"/>
          <w:i/>
          <w:sz w:val="16"/>
          <w:szCs w:val="16"/>
        </w:rPr>
        <w:br/>
        <w:t>lub podpisem osobistym.</w:t>
      </w:r>
    </w:p>
    <w:p w14:paraId="1FE9B0FC" w14:textId="57D86963" w:rsidR="00A02ABA" w:rsidRPr="002346DC" w:rsidRDefault="002346DC" w:rsidP="002346DC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5535E5">
        <w:rPr>
          <w:rFonts w:ascii="Arial" w:hAnsi="Arial" w:cs="Arial"/>
          <w:i/>
          <w:sz w:val="16"/>
          <w:szCs w:val="16"/>
          <w:u w:val="single"/>
        </w:rPr>
        <w:t xml:space="preserve">Nie dopuszcza się złożenia oferty (formularza ofertowego, formularza </w:t>
      </w:r>
      <w:r>
        <w:rPr>
          <w:rFonts w:ascii="Arial" w:hAnsi="Arial" w:cs="Arial"/>
          <w:i/>
          <w:sz w:val="16"/>
          <w:szCs w:val="16"/>
          <w:u w:val="single"/>
        </w:rPr>
        <w:t>kosztorysu ofertowego</w:t>
      </w:r>
      <w:r w:rsidRPr="005535E5">
        <w:rPr>
          <w:rFonts w:ascii="Arial" w:hAnsi="Arial" w:cs="Arial"/>
          <w:i/>
          <w:sz w:val="16"/>
          <w:szCs w:val="16"/>
          <w:u w:val="single"/>
        </w:rPr>
        <w:t xml:space="preserve">) w postaci </w:t>
      </w:r>
      <w:proofErr w:type="spellStart"/>
      <w:r w:rsidRPr="005535E5">
        <w:rPr>
          <w:rFonts w:ascii="Arial" w:hAnsi="Arial" w:cs="Arial"/>
          <w:i/>
          <w:sz w:val="16"/>
          <w:szCs w:val="16"/>
          <w:u w:val="single"/>
        </w:rPr>
        <w:t>scanów</w:t>
      </w:r>
      <w:proofErr w:type="spellEnd"/>
      <w:r w:rsidRPr="005535E5">
        <w:rPr>
          <w:rFonts w:ascii="Arial" w:hAnsi="Arial" w:cs="Arial"/>
          <w:i/>
          <w:sz w:val="16"/>
          <w:szCs w:val="16"/>
          <w:u w:val="single"/>
        </w:rPr>
        <w:t xml:space="preserve"> / zdjęć dokumentów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5535E5">
        <w:rPr>
          <w:rFonts w:ascii="Arial" w:hAnsi="Arial" w:cs="Arial"/>
          <w:i/>
          <w:sz w:val="16"/>
          <w:szCs w:val="16"/>
          <w:u w:val="single"/>
        </w:rPr>
        <w:t>papierowych (</w:t>
      </w:r>
      <w:r>
        <w:rPr>
          <w:rFonts w:ascii="Arial" w:hAnsi="Arial" w:cs="Arial"/>
          <w:i/>
          <w:sz w:val="16"/>
          <w:szCs w:val="16"/>
          <w:u w:val="single"/>
        </w:rPr>
        <w:t>s</w:t>
      </w:r>
      <w:r w:rsidRPr="005535E5">
        <w:rPr>
          <w:rFonts w:ascii="Arial" w:hAnsi="Arial" w:cs="Arial"/>
          <w:i/>
          <w:sz w:val="16"/>
          <w:szCs w:val="16"/>
          <w:u w:val="single"/>
        </w:rPr>
        <w:t xml:space="preserve">porządzonych w formie pisemnej – podpisanych </w:t>
      </w:r>
      <w:r w:rsidRPr="00BB4D6E">
        <w:rPr>
          <w:rFonts w:ascii="Arial" w:hAnsi="Arial" w:cs="Arial"/>
          <w:i/>
          <w:sz w:val="16"/>
          <w:szCs w:val="16"/>
          <w:u w:val="single"/>
        </w:rPr>
        <w:t xml:space="preserve">własnoręcznie) – bez względu na ewentualne opatrzenie ich dodatkowo podpisem elektronicznym. Przekazanie </w:t>
      </w:r>
      <w:proofErr w:type="spellStart"/>
      <w:r w:rsidRPr="00BB4D6E">
        <w:rPr>
          <w:rFonts w:ascii="Arial" w:hAnsi="Arial" w:cs="Arial"/>
          <w:i/>
          <w:sz w:val="16"/>
          <w:szCs w:val="16"/>
          <w:u w:val="single"/>
        </w:rPr>
        <w:t>scanu</w:t>
      </w:r>
      <w:proofErr w:type="spellEnd"/>
      <w:r w:rsidRPr="00BB4D6E">
        <w:rPr>
          <w:rFonts w:ascii="Arial" w:hAnsi="Arial" w:cs="Arial"/>
          <w:i/>
          <w:sz w:val="16"/>
          <w:szCs w:val="16"/>
          <w:u w:val="single"/>
        </w:rPr>
        <w:t xml:space="preserve"> dokumentu papierowego (nawet opatrzonego podpisem elektronicznym) nie będzie uznawane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BB4D6E">
        <w:rPr>
          <w:rFonts w:ascii="Arial" w:hAnsi="Arial" w:cs="Arial"/>
          <w:i/>
          <w:sz w:val="16"/>
          <w:szCs w:val="16"/>
          <w:u w:val="single"/>
        </w:rPr>
        <w:t>za skuteczne złożenie oferty – taka oferta podlegać będzie odrzuceniu jako niespełniająca wymagań wynikających z SWZ.</w:t>
      </w:r>
    </w:p>
    <w:sectPr w:rsidR="00A02ABA" w:rsidRPr="002346DC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DDDA0" w14:textId="77777777" w:rsidR="00740B89" w:rsidRDefault="00740B89" w:rsidP="00897BB7">
      <w:pPr>
        <w:spacing w:after="0" w:line="240" w:lineRule="auto"/>
      </w:pPr>
      <w:r>
        <w:separator/>
      </w:r>
    </w:p>
  </w:endnote>
  <w:endnote w:type="continuationSeparator" w:id="0">
    <w:p w14:paraId="2AA47785" w14:textId="77777777" w:rsidR="00740B89" w:rsidRDefault="00740B89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805BD0" w:rsidRPr="00805BD0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805BD0" w:rsidRPr="00805BD0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D4EB3" w14:textId="77777777" w:rsidR="00740B89" w:rsidRDefault="00740B89" w:rsidP="00897BB7">
      <w:pPr>
        <w:spacing w:after="0" w:line="240" w:lineRule="auto"/>
      </w:pPr>
      <w:r>
        <w:separator/>
      </w:r>
    </w:p>
  </w:footnote>
  <w:footnote w:type="continuationSeparator" w:id="0">
    <w:p w14:paraId="7745626C" w14:textId="77777777" w:rsidR="00740B89" w:rsidRDefault="00740B89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740B8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740B8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740B8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431B14CB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="00C84880"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4D4E9C6F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D525F2">
      <w:rPr>
        <w:rFonts w:ascii="Arial" w:hAnsi="Arial" w:cs="Arial"/>
        <w:sz w:val="16"/>
        <w:szCs w:val="16"/>
        <w:lang w:eastAsia="pl-PL"/>
      </w:rPr>
      <w:t>65</w:t>
    </w:r>
    <w:r w:rsidRPr="00CB6573">
      <w:rPr>
        <w:rFonts w:ascii="Arial" w:hAnsi="Arial" w:cs="Arial"/>
        <w:sz w:val="16"/>
        <w:szCs w:val="16"/>
        <w:lang w:eastAsia="pl-PL"/>
      </w:rPr>
      <w:t>/21)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BFA1464"/>
    <w:multiLevelType w:val="hybridMultilevel"/>
    <w:tmpl w:val="D15AE8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9"/>
  </w:num>
  <w:num w:numId="5">
    <w:abstractNumId w:val="14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30A6C"/>
    <w:rsid w:val="0003137E"/>
    <w:rsid w:val="00044505"/>
    <w:rsid w:val="0014226D"/>
    <w:rsid w:val="001875D3"/>
    <w:rsid w:val="002346DC"/>
    <w:rsid w:val="002C0D78"/>
    <w:rsid w:val="002D09A9"/>
    <w:rsid w:val="00307715"/>
    <w:rsid w:val="00311EFD"/>
    <w:rsid w:val="00366406"/>
    <w:rsid w:val="004B0AA6"/>
    <w:rsid w:val="005376C5"/>
    <w:rsid w:val="00554994"/>
    <w:rsid w:val="0060282A"/>
    <w:rsid w:val="00627D38"/>
    <w:rsid w:val="00676D73"/>
    <w:rsid w:val="006E28E5"/>
    <w:rsid w:val="007057E7"/>
    <w:rsid w:val="007260BE"/>
    <w:rsid w:val="00734D6E"/>
    <w:rsid w:val="00740B89"/>
    <w:rsid w:val="00744BD7"/>
    <w:rsid w:val="00767E77"/>
    <w:rsid w:val="00805BD0"/>
    <w:rsid w:val="00813F39"/>
    <w:rsid w:val="00897BB7"/>
    <w:rsid w:val="008D43BA"/>
    <w:rsid w:val="009961DD"/>
    <w:rsid w:val="00A02ABA"/>
    <w:rsid w:val="00A26833"/>
    <w:rsid w:val="00AE1094"/>
    <w:rsid w:val="00AE1B1A"/>
    <w:rsid w:val="00B70A1C"/>
    <w:rsid w:val="00C148D7"/>
    <w:rsid w:val="00C52317"/>
    <w:rsid w:val="00C71E23"/>
    <w:rsid w:val="00C84880"/>
    <w:rsid w:val="00CD27F7"/>
    <w:rsid w:val="00D227D7"/>
    <w:rsid w:val="00D525F2"/>
    <w:rsid w:val="00DC0FC7"/>
    <w:rsid w:val="00E01635"/>
    <w:rsid w:val="00E50F19"/>
    <w:rsid w:val="00EC530D"/>
    <w:rsid w:val="00F743AD"/>
    <w:rsid w:val="00F8624E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23</cp:revision>
  <dcterms:created xsi:type="dcterms:W3CDTF">2021-04-21T06:54:00Z</dcterms:created>
  <dcterms:modified xsi:type="dcterms:W3CDTF">2021-09-03T08:03:00Z</dcterms:modified>
</cp:coreProperties>
</file>